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A833D7" w14:textId="5515DCFA" w:rsidR="009E2C09" w:rsidRPr="00931CAA" w:rsidRDefault="002B2EB8" w:rsidP="009E2C09">
      <w:pPr>
        <w:jc w:val="center"/>
        <w:rPr>
          <w:rFonts w:cstheme="minorHAnsi"/>
          <w:b/>
          <w:bCs/>
          <w:color w:val="C00000"/>
          <w:sz w:val="40"/>
          <w:szCs w:val="40"/>
        </w:rPr>
      </w:pPr>
      <w:r w:rsidRPr="00931CAA">
        <w:rPr>
          <w:rFonts w:cstheme="minorHAnsi"/>
          <w:b/>
          <w:bCs/>
          <w:color w:val="C00000"/>
          <w:sz w:val="40"/>
          <w:szCs w:val="40"/>
        </w:rPr>
        <w:t>ANANAS BANANAS</w:t>
      </w:r>
    </w:p>
    <w:p w14:paraId="72BC9640" w14:textId="77777777" w:rsidR="009E2C09" w:rsidRPr="00931CAA" w:rsidRDefault="009E2C09" w:rsidP="009E2C09">
      <w:pPr>
        <w:jc w:val="center"/>
        <w:rPr>
          <w:rFonts w:cstheme="minorHAnsi"/>
          <w:color w:val="C00000"/>
        </w:rPr>
      </w:pPr>
    </w:p>
    <w:p w14:paraId="0DBCFBB7" w14:textId="62A8E2E8" w:rsidR="002B2EB8" w:rsidRPr="00931CAA" w:rsidRDefault="002B2EB8" w:rsidP="002B2EB8">
      <w:pPr>
        <w:pStyle w:val="Untertitel"/>
        <w:jc w:val="center"/>
        <w:rPr>
          <w:rFonts w:asciiTheme="minorHAnsi" w:hAnsiTheme="minorHAnsi" w:cstheme="minorHAnsi"/>
          <w:b w:val="0"/>
          <w:bCs w:val="0"/>
          <w:color w:val="C00000"/>
          <w:spacing w:val="4"/>
          <w:w w:val="94"/>
          <w:sz w:val="24"/>
          <w:szCs w:val="24"/>
        </w:rPr>
      </w:pPr>
      <w:r w:rsidRPr="00931CAA">
        <w:rPr>
          <w:rFonts w:asciiTheme="minorHAnsi" w:hAnsiTheme="minorHAnsi" w:cstheme="minorHAnsi"/>
          <w:b w:val="0"/>
          <w:bCs w:val="0"/>
          <w:color w:val="C00000"/>
          <w:spacing w:val="4"/>
          <w:w w:val="94"/>
          <w:sz w:val="24"/>
          <w:szCs w:val="24"/>
        </w:rPr>
        <w:t>Eine tierische Show über Vorurteile und Anderssein</w:t>
      </w:r>
    </w:p>
    <w:p w14:paraId="302AC932" w14:textId="77777777" w:rsidR="009E2C09" w:rsidRPr="00931CAA" w:rsidRDefault="009E2C09" w:rsidP="009E2C09">
      <w:pPr>
        <w:pStyle w:val="tptext23"/>
        <w:rPr>
          <w:rFonts w:asciiTheme="minorHAnsi" w:hAnsiTheme="minorHAnsi" w:cstheme="minorHAnsi"/>
          <w:sz w:val="24"/>
          <w:szCs w:val="24"/>
        </w:rPr>
      </w:pPr>
    </w:p>
    <w:p w14:paraId="5DC4C93B" w14:textId="77777777" w:rsidR="004C33DE" w:rsidRPr="004C33DE" w:rsidRDefault="004C33DE" w:rsidP="004C33DE">
      <w:pPr>
        <w:pStyle w:val="tptext23"/>
        <w:rPr>
          <w:rFonts w:asciiTheme="minorHAnsi" w:hAnsiTheme="minorHAnsi" w:cstheme="minorHAnsi"/>
          <w:sz w:val="24"/>
          <w:szCs w:val="24"/>
        </w:rPr>
      </w:pPr>
      <w:r w:rsidRPr="004C33DE">
        <w:rPr>
          <w:rFonts w:asciiTheme="minorHAnsi" w:hAnsiTheme="minorHAnsi" w:cstheme="minorHAnsi"/>
          <w:sz w:val="24"/>
          <w:szCs w:val="24"/>
        </w:rPr>
        <w:t>Ein Stück über den Umgang mit dem Fremden.</w:t>
      </w:r>
    </w:p>
    <w:p w14:paraId="6168CD59" w14:textId="77777777" w:rsidR="004C33DE" w:rsidRPr="004C33DE" w:rsidRDefault="004C33DE" w:rsidP="004C33DE">
      <w:pPr>
        <w:pStyle w:val="tptext23"/>
        <w:rPr>
          <w:rFonts w:asciiTheme="minorHAnsi" w:hAnsiTheme="minorHAnsi" w:cstheme="minorHAnsi"/>
          <w:sz w:val="24"/>
          <w:szCs w:val="24"/>
        </w:rPr>
      </w:pPr>
      <w:r w:rsidRPr="004C33DE">
        <w:rPr>
          <w:rFonts w:asciiTheme="minorHAnsi" w:hAnsiTheme="minorHAnsi" w:cstheme="minorHAnsi"/>
          <w:sz w:val="24"/>
          <w:szCs w:val="24"/>
        </w:rPr>
        <w:t>Trotz ernstem Hintergrund mit Esprit und Augenzwinkern in Szene gesetzt. Gespielt wird auf drei Ebenen, in denen sich Sequenzen mit zum Teil lebensgroßen Puppen, poppiger Livemusik, dem klassischen Moritatensänger und originellen Dialogen abwechseln.</w:t>
      </w:r>
    </w:p>
    <w:p w14:paraId="55547F17" w14:textId="62044012" w:rsidR="00931CAA" w:rsidRDefault="004C33DE" w:rsidP="004C33DE">
      <w:pPr>
        <w:pStyle w:val="tptext23"/>
        <w:rPr>
          <w:rFonts w:asciiTheme="minorHAnsi" w:hAnsiTheme="minorHAnsi" w:cstheme="minorHAnsi"/>
          <w:sz w:val="24"/>
          <w:szCs w:val="24"/>
        </w:rPr>
      </w:pPr>
      <w:r w:rsidRPr="004C33DE">
        <w:rPr>
          <w:rFonts w:asciiTheme="minorHAnsi" w:hAnsiTheme="minorHAnsi" w:cstheme="minorHAnsi"/>
          <w:sz w:val="24"/>
          <w:szCs w:val="24"/>
        </w:rPr>
        <w:t>Aus TV und Medien nur allzu vertraute Schlagworte und Kommentare werden Wort für Wort in den Mund einer</w:t>
      </w:r>
      <w:r>
        <w:rPr>
          <w:rFonts w:asciiTheme="minorHAnsi" w:hAnsiTheme="minorHAnsi" w:cstheme="minorHAnsi"/>
          <w:sz w:val="24"/>
          <w:szCs w:val="24"/>
        </w:rPr>
        <w:t xml:space="preserve"> </w:t>
      </w:r>
      <w:r w:rsidRPr="004C33DE">
        <w:rPr>
          <w:rFonts w:asciiTheme="minorHAnsi" w:hAnsiTheme="minorHAnsi" w:cstheme="minorHAnsi"/>
          <w:sz w:val="24"/>
          <w:szCs w:val="24"/>
        </w:rPr>
        <w:t>kleinbürgerlichen Tiergemeinschaft gelegt und demaskieren so mit viel Humor Vorurteile unserer Gesellschaft.</w:t>
      </w:r>
    </w:p>
    <w:p w14:paraId="3ECA6F24" w14:textId="77777777" w:rsidR="004C33DE" w:rsidRPr="004C33DE" w:rsidRDefault="004C33DE" w:rsidP="004C33DE">
      <w:pPr>
        <w:pStyle w:val="tptext23"/>
        <w:rPr>
          <w:rFonts w:asciiTheme="minorHAnsi" w:hAnsiTheme="minorHAnsi" w:cstheme="minorHAnsi"/>
          <w:sz w:val="24"/>
          <w:szCs w:val="24"/>
        </w:rPr>
      </w:pPr>
    </w:p>
    <w:p w14:paraId="7DC4D318" w14:textId="77777777" w:rsidR="002B2EB8" w:rsidRPr="00931CAA" w:rsidRDefault="002B2EB8" w:rsidP="002B2EB8">
      <w:pPr>
        <w:pStyle w:val="tptext23"/>
        <w:rPr>
          <w:rFonts w:asciiTheme="minorHAnsi" w:hAnsiTheme="minorHAnsi" w:cstheme="minorHAnsi"/>
          <w:sz w:val="24"/>
          <w:szCs w:val="24"/>
        </w:rPr>
      </w:pPr>
      <w:r w:rsidRPr="00931CAA">
        <w:rPr>
          <w:rFonts w:asciiTheme="minorHAnsi" w:hAnsiTheme="minorHAnsi" w:cstheme="minorHAnsi"/>
          <w:sz w:val="24"/>
          <w:szCs w:val="24"/>
        </w:rPr>
        <w:t>Die Presse berichtet:</w:t>
      </w:r>
    </w:p>
    <w:p w14:paraId="51DA9CB3" w14:textId="7209780B" w:rsidR="002B2EB8" w:rsidRPr="00931CAA" w:rsidRDefault="001C011B" w:rsidP="002B2EB8">
      <w:pPr>
        <w:rPr>
          <w:rFonts w:cstheme="minorHAnsi"/>
          <w:i/>
          <w:iCs/>
          <w:spacing w:val="2"/>
        </w:rPr>
      </w:pPr>
      <w:r w:rsidRPr="00931CAA">
        <w:rPr>
          <w:rFonts w:cstheme="minorHAnsi"/>
          <w:i/>
          <w:iCs/>
          <w:color w:val="000000"/>
          <w:spacing w:val="2"/>
          <w:kern w:val="0"/>
          <w:lang w:val="de-DE"/>
        </w:rPr>
        <w:t>“Leider scheint das Stück zeitlos aktuell zu sein. Die Kinder quietschen vergnügt über jene Dummheit, bei welcher den Erwachsenen gerade das Lachen im Halse stecken bleibt!“</w:t>
      </w:r>
    </w:p>
    <w:p w14:paraId="690738CB" w14:textId="77777777" w:rsidR="002B2EB8" w:rsidRDefault="002B2EB8" w:rsidP="002B2EB8">
      <w:pPr>
        <w:rPr>
          <w:rFonts w:cstheme="minorHAnsi"/>
        </w:rPr>
      </w:pPr>
    </w:p>
    <w:p w14:paraId="503FDFA5" w14:textId="77777777" w:rsidR="00931CAA" w:rsidRPr="00931CAA" w:rsidRDefault="00931CAA" w:rsidP="002B2EB8">
      <w:pPr>
        <w:rPr>
          <w:rFonts w:cstheme="minorHAnsi"/>
        </w:rPr>
      </w:pPr>
    </w:p>
    <w:p w14:paraId="2084A49D" w14:textId="77777777" w:rsidR="009E2C09" w:rsidRPr="00931CAA" w:rsidRDefault="009E2C09" w:rsidP="009E2C09">
      <w:pPr>
        <w:pStyle w:val="tptext23"/>
        <w:rPr>
          <w:rFonts w:asciiTheme="minorHAnsi" w:hAnsiTheme="minorHAnsi" w:cstheme="minorHAnsi"/>
          <w:sz w:val="24"/>
          <w:szCs w:val="24"/>
        </w:rPr>
      </w:pPr>
      <w:r w:rsidRPr="00931CAA">
        <w:rPr>
          <w:rFonts w:asciiTheme="minorHAnsi" w:hAnsiTheme="minorHAnsi" w:cstheme="minorHAnsi"/>
          <w:b/>
          <w:bCs/>
          <w:sz w:val="24"/>
          <w:szCs w:val="24"/>
        </w:rPr>
        <w:t>INHALT:</w:t>
      </w:r>
    </w:p>
    <w:p w14:paraId="629A296C" w14:textId="305348C4" w:rsidR="004C33DE" w:rsidRPr="004C33DE" w:rsidRDefault="004C33DE" w:rsidP="004C33DE">
      <w:pPr>
        <w:rPr>
          <w:rFonts w:cstheme="minorHAnsi"/>
          <w:color w:val="000000"/>
          <w:kern w:val="0"/>
          <w:lang w:val="de-DE"/>
        </w:rPr>
      </w:pPr>
      <w:r w:rsidRPr="004C33DE">
        <w:rPr>
          <w:rFonts w:cstheme="minorHAnsi"/>
          <w:color w:val="000000"/>
          <w:kern w:val="0"/>
          <w:lang w:val="de-DE"/>
        </w:rPr>
        <w:t xml:space="preserve">Im Dorf der Tiere scheint alles in bester Ordnung. Sie haben genug zu essen, </w:t>
      </w:r>
      <w:proofErr w:type="spellStart"/>
      <w:proofErr w:type="gramStart"/>
      <w:r w:rsidRPr="004C33DE">
        <w:rPr>
          <w:rFonts w:cstheme="minorHAnsi"/>
          <w:color w:val="000000"/>
          <w:kern w:val="0"/>
          <w:lang w:val="de-DE"/>
        </w:rPr>
        <w:t>jede:r</w:t>
      </w:r>
      <w:proofErr w:type="spellEnd"/>
      <w:proofErr w:type="gramEnd"/>
      <w:r w:rsidRPr="004C33DE">
        <w:rPr>
          <w:rFonts w:cstheme="minorHAnsi"/>
          <w:color w:val="000000"/>
          <w:kern w:val="0"/>
          <w:lang w:val="de-DE"/>
        </w:rPr>
        <w:t xml:space="preserve"> hat ein hübsches Häuschen mit eine</w:t>
      </w:r>
      <w:r>
        <w:rPr>
          <w:rFonts w:cstheme="minorHAnsi"/>
          <w:color w:val="000000"/>
          <w:kern w:val="0"/>
          <w:lang w:val="de-DE"/>
        </w:rPr>
        <w:t>m</w:t>
      </w:r>
      <w:r w:rsidRPr="004C33DE">
        <w:rPr>
          <w:rFonts w:cstheme="minorHAnsi"/>
          <w:color w:val="000000"/>
          <w:kern w:val="0"/>
          <w:lang w:val="de-DE"/>
        </w:rPr>
        <w:t xml:space="preserve"> Kühlschrank drinnen und ein Bett zum Schlafen. Bis eines Tages ein Fremder in den verlassenen Turm einzieht und seltsame Dinge vor sich gehen. Dann hat plötzlich das Schwein einen</w:t>
      </w:r>
      <w:r>
        <w:rPr>
          <w:rFonts w:cstheme="minorHAnsi"/>
          <w:color w:val="000000"/>
          <w:kern w:val="0"/>
          <w:lang w:val="de-DE"/>
        </w:rPr>
        <w:t xml:space="preserve"> </w:t>
      </w:r>
      <w:r w:rsidRPr="004C33DE">
        <w:rPr>
          <w:rFonts w:cstheme="minorHAnsi"/>
          <w:color w:val="000000"/>
          <w:kern w:val="0"/>
          <w:lang w:val="de-DE"/>
        </w:rPr>
        <w:t>Dachschaden, und der Ziege verbrennt es ihr Horn. Sogar das Huhn muss Federn lassen. Und warum streiten der Esel und die Kuh jetzt so oft? Und führt der Bach nicht weniger Wasser als sonst?</w:t>
      </w:r>
      <w:r>
        <w:rPr>
          <w:rFonts w:cstheme="minorHAnsi"/>
          <w:color w:val="000000"/>
          <w:kern w:val="0"/>
          <w:lang w:val="de-DE"/>
        </w:rPr>
        <w:t xml:space="preserve"> </w:t>
      </w:r>
      <w:r w:rsidRPr="004C33DE">
        <w:rPr>
          <w:rFonts w:cstheme="minorHAnsi"/>
          <w:color w:val="000000"/>
          <w:kern w:val="0"/>
          <w:lang w:val="de-DE"/>
        </w:rPr>
        <w:t xml:space="preserve">Außerdem hat sich das Wetter verändert. </w:t>
      </w:r>
    </w:p>
    <w:p w14:paraId="4F340839" w14:textId="77777777" w:rsidR="004C33DE" w:rsidRPr="004C33DE" w:rsidRDefault="004C33DE" w:rsidP="004C33DE">
      <w:pPr>
        <w:rPr>
          <w:rFonts w:cstheme="minorHAnsi"/>
          <w:color w:val="000000"/>
          <w:kern w:val="0"/>
          <w:lang w:val="de-DE"/>
        </w:rPr>
      </w:pPr>
      <w:r w:rsidRPr="004C33DE">
        <w:rPr>
          <w:rFonts w:cstheme="minorHAnsi"/>
          <w:color w:val="000000"/>
          <w:kern w:val="0"/>
          <w:lang w:val="de-DE"/>
        </w:rPr>
        <w:t xml:space="preserve">Und wenn es für all das keine Erklärung gibt, dann scheint eines naheliegend: </w:t>
      </w:r>
    </w:p>
    <w:p w14:paraId="1A2C5371" w14:textId="77777777" w:rsidR="004C33DE" w:rsidRPr="004C33DE" w:rsidRDefault="004C33DE" w:rsidP="004C33DE">
      <w:pPr>
        <w:rPr>
          <w:rFonts w:cstheme="minorHAnsi"/>
          <w:color w:val="000000"/>
          <w:kern w:val="0"/>
          <w:lang w:val="de-DE"/>
        </w:rPr>
      </w:pPr>
      <w:r w:rsidRPr="004C33DE">
        <w:rPr>
          <w:rFonts w:cstheme="minorHAnsi"/>
          <w:color w:val="000000"/>
          <w:kern w:val="0"/>
          <w:lang w:val="de-DE"/>
        </w:rPr>
        <w:t>Der Fremde hat damit zu tun!</w:t>
      </w:r>
    </w:p>
    <w:p w14:paraId="41AC171B" w14:textId="3189DCA2" w:rsidR="004C33DE" w:rsidRPr="004C33DE" w:rsidRDefault="004C33DE" w:rsidP="004C33DE">
      <w:pPr>
        <w:rPr>
          <w:rFonts w:cstheme="minorHAnsi"/>
          <w:color w:val="000000"/>
          <w:kern w:val="0"/>
          <w:lang w:val="de-DE"/>
        </w:rPr>
      </w:pPr>
      <w:r w:rsidRPr="004C33DE">
        <w:rPr>
          <w:rFonts w:cstheme="minorHAnsi"/>
          <w:color w:val="000000"/>
          <w:kern w:val="0"/>
          <w:lang w:val="de-DE"/>
        </w:rPr>
        <w:t>Einer, wie man ihn noch nie zuvor gesehen hat. Ein Fisch namens Ananas!</w:t>
      </w:r>
    </w:p>
    <w:p w14:paraId="6BB2F61D" w14:textId="77777777" w:rsidR="002B2EB8" w:rsidRDefault="004C33DE" w:rsidP="004C33DE">
      <w:pPr>
        <w:rPr>
          <w:rFonts w:cstheme="minorHAnsi"/>
          <w:color w:val="000000" w:themeColor="text1"/>
        </w:rPr>
      </w:pPr>
      <w:r w:rsidRPr="004C33DE">
        <w:rPr>
          <w:rFonts w:cstheme="minorHAnsi"/>
          <w:color w:val="000000"/>
          <w:kern w:val="0"/>
          <w:lang w:val="de-DE"/>
        </w:rPr>
        <w:t xml:space="preserve">Ananas wie </w:t>
      </w:r>
      <w:proofErr w:type="spellStart"/>
      <w:r w:rsidRPr="004C33DE">
        <w:rPr>
          <w:rFonts w:cstheme="minorHAnsi"/>
          <w:color w:val="000000"/>
          <w:kern w:val="0"/>
          <w:lang w:val="de-DE"/>
        </w:rPr>
        <w:t>Bananas</w:t>
      </w:r>
      <w:proofErr w:type="spellEnd"/>
      <w:r w:rsidRPr="004C33DE">
        <w:rPr>
          <w:rFonts w:cstheme="minorHAnsi"/>
          <w:color w:val="000000"/>
          <w:kern w:val="0"/>
          <w:lang w:val="de-DE"/>
        </w:rPr>
        <w:t>!</w:t>
      </w:r>
    </w:p>
    <w:p w14:paraId="0FDEB2ED" w14:textId="77777777" w:rsidR="00931CAA" w:rsidRPr="00931CAA" w:rsidRDefault="00931CAA" w:rsidP="00931CAA">
      <w:pPr>
        <w:rPr>
          <w:rFonts w:cstheme="minorHAnsi"/>
          <w:color w:val="000000" w:themeColor="text1"/>
        </w:rPr>
      </w:pPr>
    </w:p>
    <w:p w14:paraId="4CC21068" w14:textId="77777777" w:rsidR="009E2C09" w:rsidRPr="00931CAA" w:rsidRDefault="009E2C09" w:rsidP="00931CAA">
      <w:pPr>
        <w:pStyle w:val="factsneu"/>
        <w:jc w:val="left"/>
        <w:rPr>
          <w:rFonts w:asciiTheme="minorHAnsi" w:hAnsiTheme="minorHAnsi" w:cstheme="minorHAnsi"/>
          <w:b/>
          <w:bCs/>
          <w:sz w:val="24"/>
          <w:szCs w:val="24"/>
        </w:rPr>
      </w:pPr>
      <w:r w:rsidRPr="00931CAA">
        <w:rPr>
          <w:rFonts w:asciiTheme="minorHAnsi" w:hAnsiTheme="minorHAnsi" w:cstheme="minorHAnsi"/>
          <w:b/>
          <w:bCs/>
          <w:sz w:val="24"/>
          <w:szCs w:val="24"/>
        </w:rPr>
        <w:t>FACTS</w:t>
      </w:r>
    </w:p>
    <w:p w14:paraId="4BFC4311" w14:textId="77777777" w:rsidR="009E2C09" w:rsidRPr="00931CAA" w:rsidRDefault="009E2C09" w:rsidP="00931CAA">
      <w:pPr>
        <w:pStyle w:val="factsneu"/>
        <w:jc w:val="left"/>
        <w:rPr>
          <w:rFonts w:asciiTheme="minorHAnsi" w:hAnsiTheme="minorHAnsi" w:cstheme="minorHAnsi"/>
          <w:b/>
          <w:bCs/>
          <w:sz w:val="24"/>
          <w:szCs w:val="24"/>
        </w:rPr>
      </w:pPr>
      <w:r w:rsidRPr="00931CAA">
        <w:rPr>
          <w:rFonts w:asciiTheme="minorHAnsi" w:hAnsiTheme="minorHAnsi" w:cstheme="minorHAnsi"/>
          <w:b/>
          <w:bCs/>
          <w:sz w:val="24"/>
          <w:szCs w:val="24"/>
        </w:rPr>
        <w:t>Für Kids ab 5</w:t>
      </w:r>
    </w:p>
    <w:p w14:paraId="27A5C27D" w14:textId="77777777" w:rsidR="009E2C09" w:rsidRPr="00931CAA" w:rsidRDefault="009E2C09" w:rsidP="00931CAA">
      <w:pPr>
        <w:pStyle w:val="factsneu"/>
        <w:jc w:val="left"/>
        <w:rPr>
          <w:rFonts w:asciiTheme="minorHAnsi" w:hAnsiTheme="minorHAnsi" w:cstheme="minorHAnsi"/>
          <w:b/>
          <w:bCs/>
          <w:sz w:val="24"/>
          <w:szCs w:val="24"/>
        </w:rPr>
      </w:pPr>
      <w:r w:rsidRPr="00931CAA">
        <w:rPr>
          <w:rFonts w:asciiTheme="minorHAnsi" w:hAnsiTheme="minorHAnsi" w:cstheme="minorHAnsi"/>
          <w:b/>
          <w:bCs/>
          <w:sz w:val="24"/>
          <w:szCs w:val="24"/>
        </w:rPr>
        <w:t>Dauer: 55 Minuten</w:t>
      </w:r>
    </w:p>
    <w:p w14:paraId="255187DA" w14:textId="77777777" w:rsidR="004B26B7" w:rsidRPr="00931CAA" w:rsidRDefault="004B26B7" w:rsidP="00931CAA">
      <w:pPr>
        <w:pStyle w:val="factsneu"/>
        <w:jc w:val="left"/>
        <w:rPr>
          <w:rFonts w:asciiTheme="minorHAnsi" w:hAnsiTheme="minorHAnsi" w:cstheme="minorHAnsi"/>
          <w:sz w:val="24"/>
          <w:szCs w:val="24"/>
        </w:rPr>
      </w:pPr>
    </w:p>
    <w:p w14:paraId="3816B3F9" w14:textId="5DC6E0A1" w:rsidR="004C33DE" w:rsidRDefault="00931CAA" w:rsidP="005C4FAC">
      <w:pPr>
        <w:autoSpaceDE w:val="0"/>
        <w:autoSpaceDN w:val="0"/>
        <w:adjustRightInd w:val="0"/>
        <w:spacing w:line="190" w:lineRule="atLeast"/>
        <w:textAlignment w:val="center"/>
        <w:rPr>
          <w:rFonts w:cstheme="minorHAnsi"/>
          <w:color w:val="000000"/>
          <w:spacing w:val="-1"/>
          <w:kern w:val="0"/>
          <w:lang w:val="de-DE"/>
        </w:rPr>
      </w:pPr>
      <w:r w:rsidRPr="00931CAA">
        <w:rPr>
          <w:rFonts w:cstheme="minorHAnsi"/>
          <w:color w:val="000000"/>
          <w:spacing w:val="-1"/>
          <w:kern w:val="0"/>
          <w:lang w:val="de-DE"/>
        </w:rPr>
        <w:t xml:space="preserve">Schauspiel &amp; Figurentheater, Livemusik | </w:t>
      </w:r>
      <w:proofErr w:type="spellStart"/>
      <w:proofErr w:type="gramStart"/>
      <w:r w:rsidRPr="00931CAA">
        <w:rPr>
          <w:rFonts w:cstheme="minorHAnsi"/>
          <w:color w:val="000000"/>
          <w:spacing w:val="-1"/>
          <w:kern w:val="0"/>
          <w:lang w:val="de-DE"/>
        </w:rPr>
        <w:t>Autor:innen</w:t>
      </w:r>
      <w:proofErr w:type="spellEnd"/>
      <w:proofErr w:type="gramEnd"/>
      <w:r w:rsidRPr="00931CAA">
        <w:rPr>
          <w:rFonts w:cstheme="minorHAnsi"/>
          <w:color w:val="000000"/>
          <w:spacing w:val="-1"/>
          <w:kern w:val="0"/>
          <w:lang w:val="de-DE"/>
        </w:rPr>
        <w:t xml:space="preserve">: Eva Billisich &amp; </w:t>
      </w:r>
      <w:proofErr w:type="spellStart"/>
      <w:r w:rsidRPr="00931CAA">
        <w:rPr>
          <w:rFonts w:cstheme="minorHAnsi"/>
          <w:color w:val="000000"/>
          <w:spacing w:val="-1"/>
          <w:kern w:val="0"/>
          <w:lang w:val="de-DE"/>
        </w:rPr>
        <w:t>Ch</w:t>
      </w:r>
      <w:proofErr w:type="spellEnd"/>
      <w:r w:rsidRPr="00931CAA">
        <w:rPr>
          <w:rFonts w:cstheme="minorHAnsi"/>
          <w:color w:val="000000"/>
          <w:spacing w:val="-1"/>
          <w:kern w:val="0"/>
          <w:lang w:val="de-DE"/>
        </w:rPr>
        <w:t xml:space="preserve">. Picco Kellner | mit: Michaela Studeny &amp; </w:t>
      </w:r>
      <w:proofErr w:type="spellStart"/>
      <w:r w:rsidRPr="00931CAA">
        <w:rPr>
          <w:rFonts w:cstheme="minorHAnsi"/>
          <w:color w:val="000000"/>
          <w:spacing w:val="-1"/>
          <w:kern w:val="0"/>
          <w:lang w:val="de-DE"/>
        </w:rPr>
        <w:t>Ch</w:t>
      </w:r>
      <w:proofErr w:type="spellEnd"/>
      <w:r w:rsidRPr="00931CAA">
        <w:rPr>
          <w:rFonts w:cstheme="minorHAnsi"/>
          <w:color w:val="000000"/>
          <w:spacing w:val="-1"/>
          <w:kern w:val="0"/>
          <w:lang w:val="de-DE"/>
        </w:rPr>
        <w:t xml:space="preserve">. Picco Kellner &amp; Christian Clementa (Musik &amp; Technik) | Komposition: Robby Lederer &amp; </w:t>
      </w:r>
      <w:proofErr w:type="spellStart"/>
      <w:r w:rsidRPr="00931CAA">
        <w:rPr>
          <w:rFonts w:cstheme="minorHAnsi"/>
          <w:color w:val="000000"/>
          <w:spacing w:val="-1"/>
          <w:kern w:val="0"/>
          <w:lang w:val="de-DE"/>
        </w:rPr>
        <w:t>Ch</w:t>
      </w:r>
      <w:proofErr w:type="spellEnd"/>
      <w:r w:rsidRPr="00931CAA">
        <w:rPr>
          <w:rFonts w:cstheme="minorHAnsi"/>
          <w:color w:val="000000"/>
          <w:spacing w:val="-1"/>
          <w:kern w:val="0"/>
          <w:lang w:val="de-DE"/>
        </w:rPr>
        <w:t xml:space="preserve">. Picco Kellner | Regie: Christian Suchy | Puppen- &amp; Bühnenbau: </w:t>
      </w:r>
    </w:p>
    <w:p w14:paraId="6DBBCDD3" w14:textId="7716931D" w:rsidR="009E2C09" w:rsidRPr="005C4FAC" w:rsidRDefault="00931CAA" w:rsidP="005C4FAC">
      <w:pPr>
        <w:autoSpaceDE w:val="0"/>
        <w:autoSpaceDN w:val="0"/>
        <w:adjustRightInd w:val="0"/>
        <w:spacing w:line="190" w:lineRule="atLeast"/>
        <w:textAlignment w:val="center"/>
        <w:rPr>
          <w:rFonts w:cstheme="minorHAnsi"/>
          <w:color w:val="000000"/>
          <w:spacing w:val="-1"/>
          <w:kern w:val="0"/>
          <w:lang w:val="de-DE"/>
        </w:rPr>
      </w:pPr>
      <w:proofErr w:type="spellStart"/>
      <w:r w:rsidRPr="00931CAA">
        <w:rPr>
          <w:rFonts w:cstheme="minorHAnsi"/>
          <w:color w:val="000000"/>
          <w:spacing w:val="-1"/>
          <w:kern w:val="0"/>
          <w:lang w:val="de-DE"/>
        </w:rPr>
        <w:t>Ch</w:t>
      </w:r>
      <w:proofErr w:type="spellEnd"/>
      <w:r w:rsidRPr="00931CAA">
        <w:rPr>
          <w:rFonts w:cstheme="minorHAnsi"/>
          <w:color w:val="000000"/>
          <w:spacing w:val="-1"/>
          <w:kern w:val="0"/>
          <w:lang w:val="de-DE"/>
        </w:rPr>
        <w:t>. Picco Kellner |</w:t>
      </w:r>
      <w:r w:rsidR="005C4FAC">
        <w:rPr>
          <w:rFonts w:cstheme="minorHAnsi"/>
          <w:color w:val="000000"/>
          <w:spacing w:val="-1"/>
          <w:kern w:val="0"/>
          <w:lang w:val="de-DE"/>
        </w:rPr>
        <w:t xml:space="preserve"> </w:t>
      </w:r>
      <w:r w:rsidRPr="00931CAA">
        <w:rPr>
          <w:rFonts w:cstheme="minorHAnsi"/>
        </w:rPr>
        <w:t>Foto: Carina Ott</w:t>
      </w:r>
    </w:p>
    <w:sectPr w:rsidR="009E2C09" w:rsidRPr="005C4FAC" w:rsidSect="004F750E">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PT Light">
    <w:panose1 w:val="020B0402020204020303"/>
    <w:charset w:val="4D"/>
    <w:family w:val="swiss"/>
    <w:notTrueType/>
    <w:pitch w:val="variable"/>
    <w:sig w:usb0="A00002FF" w:usb1="5000204B" w:usb2="00000000" w:usb3="00000000" w:csb0="00000097" w:csb1="00000000"/>
  </w:font>
  <w:font w:name="DengXian">
    <w:altName w:val="等线"/>
    <w:panose1 w:val="02010600030101010101"/>
    <w:charset w:val="86"/>
    <w:family w:val="auto"/>
    <w:pitch w:val="variable"/>
    <w:sig w:usb0="80000287" w:usb1="188F1C12" w:usb2="00000016" w:usb3="00000000" w:csb0="00040009" w:csb1="00000000"/>
  </w:font>
  <w:font w:name="Lithos Pro Regular">
    <w:panose1 w:val="04020505030E02020A04"/>
    <w:charset w:val="4D"/>
    <w:family w:val="decorative"/>
    <w:notTrueType/>
    <w:pitch w:val="variable"/>
    <w:sig w:usb0="00000087" w:usb1="00000000" w:usb2="00000000" w:usb3="00000000" w:csb0="0000009B" w:csb1="00000000"/>
  </w:font>
  <w:font w:name="MinionPro-Regular">
    <w:panose1 w:val="020B0604020202020204"/>
    <w:charset w:val="4D"/>
    <w:family w:val="auto"/>
    <w:notTrueType/>
    <w:pitch w:val="default"/>
    <w:sig w:usb0="00000003" w:usb1="00000000" w:usb2="00000000" w:usb3="00000000" w:csb0="00000001" w:csb1="00000000"/>
  </w:font>
  <w:font w:name="Futura PT Book">
    <w:panose1 w:val="020B0502020204020303"/>
    <w:charset w:val="4D"/>
    <w:family w:val="swiss"/>
    <w:notTrueType/>
    <w:pitch w:val="variable"/>
    <w:sig w:usb0="A00002FF" w:usb1="5000204B" w:usb2="00000000" w:usb3="00000000" w:csb0="000000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C09"/>
    <w:rsid w:val="00173564"/>
    <w:rsid w:val="001C011B"/>
    <w:rsid w:val="00220265"/>
    <w:rsid w:val="002B2EB8"/>
    <w:rsid w:val="00401D46"/>
    <w:rsid w:val="004B26B7"/>
    <w:rsid w:val="004C33DE"/>
    <w:rsid w:val="004F750E"/>
    <w:rsid w:val="005258F0"/>
    <w:rsid w:val="005C4FAC"/>
    <w:rsid w:val="00931CAA"/>
    <w:rsid w:val="009E2C09"/>
    <w:rsid w:val="00A558E7"/>
    <w:rsid w:val="00C00089"/>
    <w:rsid w:val="00DC7D53"/>
    <w:rsid w:val="00DE6543"/>
    <w:rsid w:val="00DF6304"/>
    <w:rsid w:val="00FB3657"/>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FECE92C"/>
  <w15:chartTrackingRefBased/>
  <w15:docId w15:val="{994F090D-5E88-D24F-9DDE-CD176508F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ptext23">
    <w:name w:val="tptext 23"/>
    <w:basedOn w:val="Standard"/>
    <w:uiPriority w:val="99"/>
    <w:rsid w:val="009E2C09"/>
    <w:pPr>
      <w:autoSpaceDE w:val="0"/>
      <w:autoSpaceDN w:val="0"/>
      <w:adjustRightInd w:val="0"/>
      <w:spacing w:line="260" w:lineRule="atLeast"/>
      <w:jc w:val="both"/>
      <w:textAlignment w:val="center"/>
    </w:pPr>
    <w:rPr>
      <w:rFonts w:ascii="Futura PT Light" w:hAnsi="Futura PT Light" w:cs="Futura PT Light"/>
      <w:color w:val="000000"/>
      <w:kern w:val="0"/>
      <w:sz w:val="22"/>
      <w:szCs w:val="22"/>
      <w:lang w:val="de-DE"/>
    </w:rPr>
  </w:style>
  <w:style w:type="paragraph" w:customStyle="1" w:styleId="factsneu">
    <w:name w:val="facts neu"/>
    <w:basedOn w:val="Standard"/>
    <w:uiPriority w:val="99"/>
    <w:rsid w:val="009E2C09"/>
    <w:pPr>
      <w:autoSpaceDE w:val="0"/>
      <w:autoSpaceDN w:val="0"/>
      <w:adjustRightInd w:val="0"/>
      <w:spacing w:line="190" w:lineRule="atLeast"/>
      <w:jc w:val="both"/>
      <w:textAlignment w:val="center"/>
    </w:pPr>
    <w:rPr>
      <w:rFonts w:ascii="Futura PT Light" w:hAnsi="Futura PT Light" w:cs="Futura PT Light"/>
      <w:color w:val="000000"/>
      <w:spacing w:val="-1"/>
      <w:kern w:val="0"/>
      <w:sz w:val="18"/>
      <w:szCs w:val="18"/>
      <w:lang w:val="de-DE"/>
    </w:rPr>
  </w:style>
  <w:style w:type="paragraph" w:styleId="Untertitel">
    <w:name w:val="Subtitle"/>
    <w:basedOn w:val="Standard"/>
    <w:link w:val="UntertitelZchn"/>
    <w:uiPriority w:val="99"/>
    <w:qFormat/>
    <w:rsid w:val="002B2EB8"/>
    <w:pPr>
      <w:autoSpaceDE w:val="0"/>
      <w:autoSpaceDN w:val="0"/>
      <w:adjustRightInd w:val="0"/>
      <w:spacing w:line="288" w:lineRule="auto"/>
      <w:textAlignment w:val="center"/>
    </w:pPr>
    <w:rPr>
      <w:rFonts w:ascii="DengXian" w:eastAsia="DengXian" w:hAnsi="Lithos Pro Regular" w:cs="DengXian"/>
      <w:b/>
      <w:bCs/>
      <w:color w:val="000000"/>
      <w:kern w:val="0"/>
      <w:sz w:val="30"/>
      <w:szCs w:val="30"/>
      <w:lang w:val="de-DE"/>
    </w:rPr>
  </w:style>
  <w:style w:type="character" w:customStyle="1" w:styleId="UntertitelZchn">
    <w:name w:val="Untertitel Zchn"/>
    <w:basedOn w:val="Absatz-Standardschriftart"/>
    <w:link w:val="Untertitel"/>
    <w:uiPriority w:val="99"/>
    <w:rsid w:val="002B2EB8"/>
    <w:rPr>
      <w:rFonts w:ascii="DengXian" w:eastAsia="DengXian" w:hAnsi="Lithos Pro Regular" w:cs="DengXian"/>
      <w:b/>
      <w:bCs/>
      <w:color w:val="000000"/>
      <w:kern w:val="0"/>
      <w:sz w:val="30"/>
      <w:szCs w:val="30"/>
      <w:lang w:val="de-DE"/>
    </w:rPr>
  </w:style>
  <w:style w:type="paragraph" w:customStyle="1" w:styleId="KeinAbsatzformat">
    <w:name w:val="[Kein Absatzformat]"/>
    <w:rsid w:val="00931CAA"/>
    <w:pPr>
      <w:autoSpaceDE w:val="0"/>
      <w:autoSpaceDN w:val="0"/>
      <w:adjustRightInd w:val="0"/>
      <w:spacing w:line="288" w:lineRule="auto"/>
      <w:textAlignment w:val="center"/>
    </w:pPr>
    <w:rPr>
      <w:rFonts w:ascii="MinionPro-Regular" w:hAnsi="MinionPro-Regular" w:cs="MinionPro-Regular"/>
      <w:color w:val="000000"/>
      <w:kern w:val="0"/>
      <w:lang w:val="de-DE"/>
    </w:rPr>
  </w:style>
  <w:style w:type="paragraph" w:customStyle="1" w:styleId="tptext25">
    <w:name w:val="tptext 25"/>
    <w:basedOn w:val="KeinAbsatzformat"/>
    <w:uiPriority w:val="99"/>
    <w:rsid w:val="00931CAA"/>
    <w:pPr>
      <w:spacing w:line="260" w:lineRule="atLeast"/>
    </w:pPr>
    <w:rPr>
      <w:rFonts w:ascii="Futura PT Book" w:hAnsi="Futura PT Book" w:cs="Futura PT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1557</Characters>
  <Application>Microsoft Office Word</Application>
  <DocSecurity>0</DocSecurity>
  <Lines>38</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Kellner</dc:creator>
  <cp:keywords/>
  <dc:description/>
  <cp:lastModifiedBy>Christian Kellner</cp:lastModifiedBy>
  <cp:revision>9</cp:revision>
  <dcterms:created xsi:type="dcterms:W3CDTF">2023-07-20T20:47:00Z</dcterms:created>
  <dcterms:modified xsi:type="dcterms:W3CDTF">2026-07-29T07:30:00Z</dcterms:modified>
</cp:coreProperties>
</file>